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75" w:rsidRPr="00DF6D75" w:rsidRDefault="00DF6D75" w:rsidP="00DF6D75">
      <w:pPr>
        <w:jc w:val="center"/>
        <w:rPr>
          <w:b/>
        </w:rPr>
      </w:pPr>
      <w:r w:rsidRPr="00DF6D75">
        <w:rPr>
          <w:b/>
        </w:rPr>
        <w:t xml:space="preserve">Характеристика основных мероприятий </w:t>
      </w:r>
    </w:p>
    <w:p w:rsidR="007D5492" w:rsidRPr="00272AFD" w:rsidRDefault="00DF6D75" w:rsidP="007D549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71734">
        <w:rPr>
          <w:rFonts w:ascii="Times New Roman" w:hAnsi="Times New Roman" w:cs="Times New Roman"/>
          <w:b/>
        </w:rPr>
        <w:t>муниципальной программы</w:t>
      </w:r>
      <w:r w:rsidRPr="00F64468">
        <w:rPr>
          <w:b/>
        </w:rPr>
        <w:t xml:space="preserve"> </w:t>
      </w:r>
      <w:r w:rsidR="007D5492" w:rsidRPr="00272AFD">
        <w:rPr>
          <w:rFonts w:ascii="Times New Roman" w:hAnsi="Times New Roman"/>
          <w:b/>
          <w:sz w:val="24"/>
          <w:szCs w:val="24"/>
        </w:rPr>
        <w:t xml:space="preserve">Шенкурского муниципального </w:t>
      </w:r>
      <w:r w:rsidR="00C71734">
        <w:rPr>
          <w:rFonts w:ascii="Times New Roman" w:hAnsi="Times New Roman"/>
          <w:b/>
          <w:sz w:val="24"/>
          <w:szCs w:val="24"/>
        </w:rPr>
        <w:t xml:space="preserve">округа </w:t>
      </w:r>
      <w:r w:rsidR="007D5492" w:rsidRPr="00272AFD">
        <w:rPr>
          <w:rFonts w:ascii="Times New Roman" w:hAnsi="Times New Roman"/>
          <w:b/>
          <w:sz w:val="24"/>
          <w:szCs w:val="24"/>
        </w:rPr>
        <w:t>Архангельской области</w:t>
      </w:r>
      <w:r w:rsidR="007D5492">
        <w:rPr>
          <w:rFonts w:ascii="Times New Roman" w:hAnsi="Times New Roman"/>
          <w:b/>
          <w:sz w:val="24"/>
          <w:szCs w:val="24"/>
        </w:rPr>
        <w:t xml:space="preserve"> </w:t>
      </w:r>
      <w:r w:rsidR="007D5492" w:rsidRPr="00272AFD">
        <w:rPr>
          <w:rFonts w:ascii="Times New Roman" w:hAnsi="Times New Roman"/>
          <w:b/>
          <w:sz w:val="24"/>
          <w:szCs w:val="24"/>
        </w:rPr>
        <w:t>«Обеспечение жильем молодых семей»</w:t>
      </w:r>
    </w:p>
    <w:p w:rsidR="00013538" w:rsidRPr="00DF6D75" w:rsidRDefault="00013538" w:rsidP="007D5492">
      <w:pPr>
        <w:jc w:val="center"/>
      </w:pPr>
    </w:p>
    <w:p w:rsidR="00DF6D75" w:rsidRDefault="00DF6D75" w:rsidP="00DF6D75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D75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7D5492" w:rsidRPr="00272AFD">
        <w:rPr>
          <w:rFonts w:ascii="Times New Roman" w:hAnsi="Times New Roman"/>
          <w:sz w:val="24"/>
          <w:szCs w:val="24"/>
        </w:rPr>
        <w:t xml:space="preserve">Шенкурского муниципального </w:t>
      </w:r>
      <w:r w:rsidR="00C71734">
        <w:rPr>
          <w:rFonts w:ascii="Times New Roman" w:hAnsi="Times New Roman"/>
          <w:sz w:val="24"/>
          <w:szCs w:val="24"/>
        </w:rPr>
        <w:t>округа</w:t>
      </w:r>
      <w:r w:rsidR="007D5492" w:rsidRPr="00272AFD">
        <w:rPr>
          <w:rFonts w:ascii="Times New Roman" w:hAnsi="Times New Roman"/>
          <w:sz w:val="24"/>
          <w:szCs w:val="24"/>
        </w:rPr>
        <w:t xml:space="preserve"> Архангельской области «Обеспечение жильем молодых семей»</w:t>
      </w:r>
      <w:r w:rsidR="007D5492">
        <w:rPr>
          <w:sz w:val="28"/>
          <w:szCs w:val="28"/>
        </w:rPr>
        <w:t xml:space="preserve"> </w:t>
      </w:r>
      <w:r w:rsidRPr="00DF6D75">
        <w:rPr>
          <w:rFonts w:ascii="Times New Roman" w:hAnsi="Times New Roman" w:cs="Times New Roman"/>
          <w:sz w:val="24"/>
          <w:szCs w:val="24"/>
        </w:rPr>
        <w:t>предусматривает проведение мероприятия «Предоставление социальных выплат молодым семьям в соответствии со свидетельством на приобретение или строительство жилья»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6D75" w:rsidRPr="00DF6D75" w:rsidRDefault="00DF6D75" w:rsidP="00DF6D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6D75">
        <w:rPr>
          <w:rFonts w:ascii="Times New Roman" w:hAnsi="Times New Roman" w:cs="Times New Roman"/>
          <w:sz w:val="24"/>
          <w:szCs w:val="24"/>
        </w:rPr>
        <w:t>Механизм реализации мероприятий программы предполагает оказание государственной поддержки молодым семьям в улучшении жилищных условий путем предоставления им социальных выплат.</w:t>
      </w:r>
    </w:p>
    <w:p w:rsidR="00DF6D75" w:rsidRDefault="00DF6D75" w:rsidP="00DF6D75">
      <w:pPr>
        <w:autoSpaceDE w:val="0"/>
        <w:autoSpaceDN w:val="0"/>
        <w:adjustRightInd w:val="0"/>
        <w:ind w:firstLine="567"/>
        <w:jc w:val="both"/>
      </w:pPr>
      <w:r w:rsidRPr="004C7F4A">
        <w:t>Социальная выплата предоставляется и используется в соответствии с правилами предоставления молодым семьям социальных выплат на приобретение (строительство) жилья и их использования, утвержденными постановлением Прав</w:t>
      </w:r>
      <w:r>
        <w:t xml:space="preserve">ительства Архангельской области </w:t>
      </w:r>
      <w:r>
        <w:rPr>
          <w:rFonts w:eastAsiaTheme="minorHAnsi"/>
          <w:lang w:eastAsia="en-US"/>
        </w:rPr>
        <w:t xml:space="preserve">от 11 октября 2013 N 475-пп </w:t>
      </w:r>
      <w:r w:rsidRPr="004C7F4A">
        <w:t>(</w:t>
      </w:r>
      <w:r>
        <w:t>далее - Правила</w:t>
      </w:r>
      <w:r w:rsidRPr="004C7F4A">
        <w:t>)</w:t>
      </w:r>
      <w:r>
        <w:t xml:space="preserve">. </w:t>
      </w:r>
    </w:p>
    <w:p w:rsidR="00DF6D75" w:rsidRDefault="00DF6D75" w:rsidP="00DF6D75">
      <w:pPr>
        <w:autoSpaceDE w:val="0"/>
        <w:autoSpaceDN w:val="0"/>
        <w:adjustRightInd w:val="0"/>
        <w:ind w:firstLine="567"/>
        <w:jc w:val="both"/>
      </w:pPr>
      <w:r w:rsidRPr="00190FD6">
        <w:t>Право молодой семьи - участницы мероприятия по обеспечению жильем молодых семей на получение социальной выплаты удостоверяется именным документом - свидетельством о праве на получение социальной выплаты (далее - свидетельство), которое не является ценной бумагой.</w:t>
      </w:r>
      <w:r>
        <w:t xml:space="preserve"> </w:t>
      </w:r>
      <w:r w:rsidRPr="00190FD6">
        <w:t xml:space="preserve">Выдача свидетельства осуществляется </w:t>
      </w:r>
      <w:r>
        <w:t xml:space="preserve">администрацией </w:t>
      </w:r>
      <w:r w:rsidR="007D5492" w:rsidRPr="00272AFD">
        <w:t>Шенкурского муниципального района Архангельской области</w:t>
      </w:r>
      <w:r w:rsidR="007D5492">
        <w:t>.</w:t>
      </w:r>
    </w:p>
    <w:p w:rsidR="00DF6D75" w:rsidRDefault="00DF6D75" w:rsidP="00DF6D75">
      <w:pPr>
        <w:autoSpaceDE w:val="0"/>
        <w:autoSpaceDN w:val="0"/>
        <w:adjustRightInd w:val="0"/>
        <w:ind w:firstLine="567"/>
        <w:jc w:val="both"/>
      </w:pPr>
      <w:r w:rsidRPr="00190FD6">
        <w:t>Расчет размера социальной выплаты производится исходя из размера общей площади жилого помещения, количества членов молодой семьи - участника мероприятия и норматива стоимости 1 кв. метра общей площади жилья по муниципальному образованию Архангельской области (далее - муниципальное образование), в котором молодая семья включена в список участников мероприятия.</w:t>
      </w:r>
    </w:p>
    <w:p w:rsidR="00DF6D75" w:rsidRPr="00DF6D75" w:rsidRDefault="00DF6D75" w:rsidP="00DF6D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6D75">
        <w:rPr>
          <w:rFonts w:ascii="Times New Roman" w:hAnsi="Times New Roman" w:cs="Times New Roman"/>
          <w:sz w:val="24"/>
          <w:szCs w:val="24"/>
        </w:rPr>
        <w:t>Социальная выплата будет предоставляться молодым семьям,  принявшим решение об участии в программе, за счет средств бюджета</w:t>
      </w:r>
      <w:r w:rsidR="00C7173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DF6D75">
        <w:rPr>
          <w:rFonts w:ascii="Times New Roman" w:hAnsi="Times New Roman" w:cs="Times New Roman"/>
          <w:sz w:val="24"/>
          <w:szCs w:val="24"/>
        </w:rPr>
        <w:t>, предусмотренных на реализацию мероприятий программы, в том числе за счет субсидий из областного бюджета, в соответствии с вышеуказанными правилами. Финансирование перечня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D75">
        <w:rPr>
          <w:rFonts w:ascii="Times New Roman" w:hAnsi="Times New Roman" w:cs="Times New Roman"/>
          <w:sz w:val="24"/>
          <w:szCs w:val="24"/>
        </w:rPr>
        <w:t xml:space="preserve">подпрограммы из областного и федерального бюджетов подтверждается ежегодно путем заключения соглашения с </w:t>
      </w:r>
      <w:r w:rsidR="00C71734">
        <w:rPr>
          <w:rFonts w:ascii="Times New Roman" w:hAnsi="Times New Roman" w:cs="Times New Roman"/>
          <w:sz w:val="24"/>
          <w:szCs w:val="24"/>
        </w:rPr>
        <w:t>Агентством по делам молодежи Архангельской области.</w:t>
      </w:r>
    </w:p>
    <w:p w:rsidR="00DF6D75" w:rsidRPr="00DF6D75" w:rsidRDefault="00DF6D75" w:rsidP="00DF6D75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F6D75" w:rsidRPr="00DF6D75" w:rsidSect="00013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D75"/>
    <w:rsid w:val="00013538"/>
    <w:rsid w:val="007D5492"/>
    <w:rsid w:val="00901A2F"/>
    <w:rsid w:val="00B55022"/>
    <w:rsid w:val="00C71734"/>
    <w:rsid w:val="00D6626D"/>
    <w:rsid w:val="00D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D7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6D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4</cp:revision>
  <dcterms:created xsi:type="dcterms:W3CDTF">2020-05-27T13:17:00Z</dcterms:created>
  <dcterms:modified xsi:type="dcterms:W3CDTF">2024-06-27T12:30:00Z</dcterms:modified>
</cp:coreProperties>
</file>